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F628E" w:rsidRPr="00082AAB" w:rsidRDefault="00B54BB5" w:rsidP="00374231">
      <w:pPr>
        <w:jc w:val="center"/>
        <w:rPr>
          <w:rFonts w:ascii="Monotype Corsiva" w:hAnsi="Monotype Corsiva"/>
          <w:color w:val="006600"/>
          <w:sz w:val="32"/>
          <w:szCs w:val="32"/>
        </w:rPr>
      </w:pPr>
      <w:r>
        <w:rPr>
          <w:rFonts w:ascii="Monotype Corsiva" w:hAnsi="Monotype Corsiva"/>
          <w:color w:val="006600"/>
          <w:sz w:val="32"/>
          <w:szCs w:val="32"/>
        </w:rPr>
        <w:t>Apuntes de Bioquímica</w:t>
      </w:r>
      <w:r w:rsidR="007E191E">
        <w:rPr>
          <w:rFonts w:ascii="Monotype Corsiva" w:hAnsi="Monotype Corsiva"/>
          <w:color w:val="006600"/>
          <w:sz w:val="32"/>
          <w:szCs w:val="32"/>
        </w:rPr>
        <w:t xml:space="preserve"> </w:t>
      </w:r>
      <w:r w:rsidR="006F26C5" w:rsidRPr="00082AAB">
        <w:rPr>
          <w:rFonts w:ascii="Monotype Corsiva" w:hAnsi="Monotype Corsiva"/>
          <w:color w:val="006600"/>
          <w:sz w:val="32"/>
          <w:szCs w:val="32"/>
        </w:rPr>
        <w:t>para Bachillerato</w:t>
      </w:r>
    </w:p>
    <w:p w:rsidR="006F26C5" w:rsidRPr="00082AAB" w:rsidRDefault="006F26C5" w:rsidP="00374231">
      <w:pPr>
        <w:jc w:val="center"/>
        <w:rPr>
          <w:rFonts w:ascii="Monotype Corsiva" w:hAnsi="Monotype Corsiva"/>
          <w:color w:val="006600"/>
          <w:sz w:val="24"/>
          <w:szCs w:val="24"/>
        </w:rPr>
      </w:pPr>
      <w:r w:rsidRPr="00082AAB">
        <w:rPr>
          <w:rFonts w:ascii="Monotype Corsiva" w:hAnsi="Monotype Corsiva"/>
          <w:color w:val="006600"/>
          <w:sz w:val="24"/>
          <w:szCs w:val="24"/>
        </w:rPr>
        <w:t>Biol. César Alberto Rodrigo García.</w:t>
      </w:r>
    </w:p>
    <w:p w:rsidR="00836B24" w:rsidRPr="00D477AB" w:rsidRDefault="00836B24" w:rsidP="00374231">
      <w:pPr>
        <w:rPr>
          <w:rFonts w:ascii="Arial" w:hAnsi="Arial" w:cs="Arial"/>
          <w:b/>
        </w:rPr>
      </w:pPr>
      <w:r w:rsidRPr="00D477AB">
        <w:rPr>
          <w:rFonts w:ascii="Arial" w:hAnsi="Arial" w:cs="Arial"/>
          <w:b/>
        </w:rPr>
        <w:t>MATERIAL:</w:t>
      </w:r>
    </w:p>
    <w:p w:rsidR="00836B24" w:rsidRPr="00D477AB" w:rsidRDefault="00836B24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Libreta profesional, cuadro chico.</w:t>
      </w:r>
    </w:p>
    <w:p w:rsidR="00836B24" w:rsidRPr="00D477AB" w:rsidRDefault="00836B24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Folder tamaño carta forrado y con etiqueta, con broche tipo Baco (Portafolio de evidencias).</w:t>
      </w:r>
    </w:p>
    <w:p w:rsidR="00836B24" w:rsidRPr="00D477AB" w:rsidRDefault="00836B24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Hojas blancas.</w:t>
      </w:r>
    </w:p>
    <w:p w:rsidR="00836B24" w:rsidRPr="00D477AB" w:rsidRDefault="00836B24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Lápices y plumas.</w:t>
      </w:r>
    </w:p>
    <w:p w:rsidR="00836B24" w:rsidRPr="00D477AB" w:rsidRDefault="00836B24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Lápices de colores.</w:t>
      </w:r>
    </w:p>
    <w:p w:rsidR="00F71025" w:rsidRPr="00D477AB" w:rsidRDefault="00F71025" w:rsidP="00374231">
      <w:pPr>
        <w:rPr>
          <w:rFonts w:ascii="Arial" w:hAnsi="Arial" w:cs="Arial"/>
          <w:b/>
        </w:rPr>
      </w:pPr>
    </w:p>
    <w:p w:rsidR="00F71025" w:rsidRPr="00D477AB" w:rsidRDefault="00F71025" w:rsidP="00374231">
      <w:pPr>
        <w:rPr>
          <w:rFonts w:ascii="Arial" w:hAnsi="Arial" w:cs="Arial"/>
          <w:b/>
        </w:rPr>
      </w:pPr>
      <w:r w:rsidRPr="00D477AB">
        <w:rPr>
          <w:rFonts w:ascii="Arial" w:hAnsi="Arial" w:cs="Arial"/>
          <w:b/>
        </w:rPr>
        <w:t>MODO DE CALIFICAR:</w:t>
      </w:r>
    </w:p>
    <w:p w:rsidR="00F71025" w:rsidRPr="00D477AB" w:rsidRDefault="0041269A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Examen de periodo: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50</w:t>
      </w:r>
      <w:r w:rsidR="003206EC">
        <w:rPr>
          <w:rFonts w:ascii="Arial" w:hAnsi="Arial" w:cs="Arial"/>
        </w:rPr>
        <w:t>%</w:t>
      </w:r>
    </w:p>
    <w:p w:rsidR="00F71025" w:rsidRPr="00D477AB" w:rsidRDefault="004B36E7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Portafolio de evidencias (PE):</w:t>
      </w:r>
      <w:r>
        <w:rPr>
          <w:rFonts w:ascii="Arial" w:hAnsi="Arial" w:cs="Arial"/>
        </w:rPr>
        <w:tab/>
      </w:r>
      <w:r w:rsidR="0041269A">
        <w:rPr>
          <w:rFonts w:ascii="Arial" w:hAnsi="Arial" w:cs="Arial"/>
        </w:rPr>
        <w:t>15</w:t>
      </w:r>
      <w:r w:rsidR="003206EC">
        <w:rPr>
          <w:rFonts w:ascii="Arial" w:hAnsi="Arial" w:cs="Arial"/>
        </w:rPr>
        <w:t>%</w:t>
      </w:r>
    </w:p>
    <w:p w:rsidR="00F71025" w:rsidRPr="00D477AB" w:rsidRDefault="005C1D96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Participación: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</w:t>
      </w:r>
      <w:r w:rsidR="003206EC">
        <w:rPr>
          <w:rFonts w:ascii="Arial" w:hAnsi="Arial" w:cs="Arial"/>
        </w:rPr>
        <w:t>%</w:t>
      </w:r>
    </w:p>
    <w:p w:rsidR="00F71025" w:rsidRPr="00D477AB" w:rsidRDefault="00F71025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 w:rsidRPr="00D477AB">
        <w:rPr>
          <w:rFonts w:ascii="Arial" w:hAnsi="Arial" w:cs="Arial"/>
        </w:rPr>
        <w:t>Libreta:</w:t>
      </w:r>
      <w:r w:rsidRPr="00D477AB">
        <w:rPr>
          <w:rFonts w:ascii="Arial" w:hAnsi="Arial" w:cs="Arial"/>
        </w:rPr>
        <w:tab/>
      </w:r>
      <w:r w:rsidRPr="00D477AB">
        <w:rPr>
          <w:rFonts w:ascii="Arial" w:hAnsi="Arial" w:cs="Arial"/>
        </w:rPr>
        <w:tab/>
      </w:r>
      <w:r w:rsidRPr="00D477AB">
        <w:rPr>
          <w:rFonts w:ascii="Arial" w:hAnsi="Arial" w:cs="Arial"/>
        </w:rPr>
        <w:tab/>
      </w:r>
      <w:r w:rsidRPr="00D477AB">
        <w:rPr>
          <w:rFonts w:ascii="Arial" w:hAnsi="Arial" w:cs="Arial"/>
        </w:rPr>
        <w:tab/>
      </w:r>
      <w:r w:rsidR="003206EC">
        <w:rPr>
          <w:rFonts w:ascii="Arial" w:hAnsi="Arial" w:cs="Arial"/>
        </w:rPr>
        <w:t xml:space="preserve">  8%</w:t>
      </w:r>
    </w:p>
    <w:p w:rsidR="00F71025" w:rsidRPr="00D477AB" w:rsidRDefault="0041269A" w:rsidP="00374231">
      <w:pPr>
        <w:numPr>
          <w:ilvl w:val="0"/>
          <w:numId w:val="5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Proyecto: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="005C1D96">
        <w:rPr>
          <w:rFonts w:ascii="Arial" w:hAnsi="Arial" w:cs="Arial"/>
        </w:rPr>
        <w:t>2</w:t>
      </w:r>
      <w:r w:rsidR="003206EC">
        <w:rPr>
          <w:rFonts w:ascii="Arial" w:hAnsi="Arial" w:cs="Arial"/>
        </w:rPr>
        <w:t>%</w:t>
      </w:r>
    </w:p>
    <w:p w:rsidR="005F5697" w:rsidRPr="003206EC" w:rsidRDefault="005F5697" w:rsidP="00374231">
      <w:pPr>
        <w:rPr>
          <w:rFonts w:ascii="Arial" w:hAnsi="Arial" w:cs="Arial"/>
        </w:rPr>
      </w:pPr>
    </w:p>
    <w:p w:rsidR="003206EC" w:rsidRPr="003206EC" w:rsidRDefault="003206EC" w:rsidP="00374231">
      <w:pPr>
        <w:rPr>
          <w:rFonts w:ascii="Arial" w:hAnsi="Arial" w:cs="Arial"/>
          <w:b/>
        </w:rPr>
      </w:pPr>
      <w:r w:rsidRPr="003206EC">
        <w:rPr>
          <w:rFonts w:ascii="Arial" w:hAnsi="Arial" w:cs="Arial"/>
          <w:b/>
        </w:rPr>
        <w:t>ELEMENTOS DE UN PROYECTO: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Portada.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Índice.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Introducción y antecedentes. (¿De qué se trata?)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Objetivo. (¿Qué se quiere lograr?)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Justificación. (¿Para qué se hace?)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Metodología. (Paso a paso y con fechas)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Cronograma de actividades. (Por semana)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 xml:space="preserve"> Resultados.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Conclusiones personales.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Evidencias.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Bibliografía.</w:t>
      </w:r>
    </w:p>
    <w:p w:rsidR="003206EC" w:rsidRPr="003206EC" w:rsidRDefault="003206EC" w:rsidP="00374231">
      <w:pPr>
        <w:numPr>
          <w:ilvl w:val="0"/>
          <w:numId w:val="45"/>
        </w:numPr>
        <w:ind w:left="0" w:firstLine="0"/>
        <w:rPr>
          <w:rFonts w:ascii="Arial" w:hAnsi="Arial" w:cs="Arial"/>
        </w:rPr>
      </w:pPr>
      <w:r w:rsidRPr="003206EC">
        <w:rPr>
          <w:rFonts w:ascii="Arial" w:hAnsi="Arial" w:cs="Arial"/>
        </w:rPr>
        <w:t>Exposición.</w:t>
      </w:r>
    </w:p>
    <w:p w:rsidR="003206EC" w:rsidRPr="003206EC" w:rsidRDefault="003206EC" w:rsidP="00374231">
      <w:pPr>
        <w:rPr>
          <w:rFonts w:ascii="Arial" w:hAnsi="Arial" w:cs="Arial"/>
        </w:rPr>
      </w:pPr>
    </w:p>
    <w:p w:rsidR="000561F1" w:rsidRPr="00D477AB" w:rsidRDefault="00DE1809" w:rsidP="00374231">
      <w:pPr>
        <w:numPr>
          <w:ilvl w:val="0"/>
          <w:numId w:val="2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Equipos de 2 a 3</w:t>
      </w:r>
      <w:r w:rsidR="000561F1" w:rsidRPr="00D477AB">
        <w:rPr>
          <w:rFonts w:ascii="Arial" w:hAnsi="Arial" w:cs="Arial"/>
        </w:rPr>
        <w:t xml:space="preserve"> personas.</w:t>
      </w:r>
    </w:p>
    <w:p w:rsidR="00836B24" w:rsidRPr="00D477AB" w:rsidRDefault="00866554" w:rsidP="00374231">
      <w:pPr>
        <w:rPr>
          <w:rFonts w:ascii="Arial" w:hAnsi="Arial" w:cs="Arial"/>
          <w:color w:val="006600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934710" cy="43180"/>
            <wp:effectExtent l="19050" t="0" r="8890" b="0"/>
            <wp:docPr id="1" name="Imagen 1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885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09" w:rsidRPr="00DE1809" w:rsidRDefault="00DE1809" w:rsidP="00374231">
      <w:pPr>
        <w:rPr>
          <w:rFonts w:ascii="Arial" w:hAnsi="Arial" w:cs="Arial"/>
          <w:b/>
          <w:color w:val="000000"/>
        </w:rPr>
      </w:pPr>
    </w:p>
    <w:p w:rsidR="005C1D96" w:rsidRPr="00C9503D" w:rsidRDefault="00C9503D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9503D">
        <w:rPr>
          <w:rFonts w:ascii="Arial" w:hAnsi="Arial" w:cs="Arial"/>
          <w:b/>
        </w:rPr>
        <w:t>I. La B</w:t>
      </w:r>
      <w:r w:rsidR="005C1D96" w:rsidRPr="00C9503D">
        <w:rPr>
          <w:rFonts w:ascii="Arial" w:hAnsi="Arial" w:cs="Arial"/>
          <w:b/>
        </w:rPr>
        <w:t>ioquímica como ciencia.</w:t>
      </w:r>
    </w:p>
    <w:p w:rsidR="005C1D96" w:rsidRPr="00C9503D" w:rsidRDefault="005C1D96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5C1D96" w:rsidRPr="00C9503D" w:rsidRDefault="00065A62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1.1</w:t>
      </w:r>
      <w:r w:rsidR="005C1D96" w:rsidRPr="00C9503D">
        <w:rPr>
          <w:rFonts w:ascii="Arial" w:hAnsi="Arial" w:cs="Arial"/>
          <w:b/>
        </w:rPr>
        <w:t>. Grupos funcionales.</w:t>
      </w:r>
    </w:p>
    <w:p w:rsidR="00684A58" w:rsidRPr="00C9503D" w:rsidRDefault="00065A62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1.2</w:t>
      </w:r>
      <w:r w:rsidR="00684A58" w:rsidRPr="00C9503D">
        <w:rPr>
          <w:rFonts w:ascii="Arial" w:hAnsi="Arial" w:cs="Arial"/>
          <w:b/>
        </w:rPr>
        <w:t>. Ciclos bioquímicos.</w:t>
      </w:r>
    </w:p>
    <w:p w:rsidR="00684A58" w:rsidRPr="00C9503D" w:rsidRDefault="00065A62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1.2</w:t>
      </w:r>
      <w:r w:rsidR="00A2326D">
        <w:rPr>
          <w:rFonts w:ascii="Arial" w:hAnsi="Arial" w:cs="Arial"/>
          <w:b/>
        </w:rPr>
        <w:t>.1. Concepto de metabolismo: catabolismo y anabolismo.</w:t>
      </w:r>
    </w:p>
    <w:p w:rsidR="00BF57BE" w:rsidRPr="00C9503D" w:rsidRDefault="00BF57BE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9503D">
        <w:rPr>
          <w:rFonts w:ascii="Arial" w:hAnsi="Arial" w:cs="Arial"/>
          <w:b/>
        </w:rPr>
        <w:tab/>
      </w:r>
      <w:r w:rsidR="00065A62">
        <w:rPr>
          <w:rFonts w:ascii="Arial" w:hAnsi="Arial" w:cs="Arial"/>
          <w:b/>
        </w:rPr>
        <w:t>1.2</w:t>
      </w:r>
      <w:r w:rsidRPr="00C9503D">
        <w:rPr>
          <w:rFonts w:ascii="Arial" w:hAnsi="Arial" w:cs="Arial"/>
          <w:b/>
        </w:rPr>
        <w:t>.2. Síntesis y degradación.</w:t>
      </w:r>
    </w:p>
    <w:p w:rsidR="000F61D5" w:rsidRDefault="000F61D5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9503D">
        <w:rPr>
          <w:rFonts w:ascii="Arial" w:hAnsi="Arial" w:cs="Arial"/>
          <w:b/>
        </w:rPr>
        <w:tab/>
      </w:r>
      <w:r w:rsidR="00065A62">
        <w:rPr>
          <w:rFonts w:ascii="Arial" w:hAnsi="Arial" w:cs="Arial"/>
          <w:b/>
        </w:rPr>
        <w:t>1.2</w:t>
      </w:r>
      <w:r w:rsidRPr="00C9503D">
        <w:rPr>
          <w:rFonts w:ascii="Arial" w:hAnsi="Arial" w:cs="Arial"/>
          <w:b/>
        </w:rPr>
        <w:t>.3. Flujo de energ</w:t>
      </w:r>
      <w:r w:rsidR="00C9503D" w:rsidRPr="00C9503D">
        <w:rPr>
          <w:rFonts w:ascii="Arial" w:hAnsi="Arial" w:cs="Arial"/>
          <w:b/>
        </w:rPr>
        <w:t>ía.</w:t>
      </w: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  <w:r w:rsidRPr="00F332CF">
        <w:rPr>
          <w:rFonts w:ascii="Arial" w:hAnsi="Arial" w:cs="Arial"/>
          <w:b/>
          <w:color w:val="000000" w:themeColor="text1"/>
        </w:rPr>
        <w:tab/>
      </w:r>
      <w:r w:rsidR="00065A62">
        <w:rPr>
          <w:rFonts w:ascii="Arial" w:hAnsi="Arial" w:cs="Arial"/>
          <w:b/>
          <w:color w:val="000000" w:themeColor="text1"/>
        </w:rPr>
        <w:t>1.2</w:t>
      </w:r>
      <w:r w:rsidRPr="00F332CF">
        <w:rPr>
          <w:rFonts w:ascii="Arial" w:hAnsi="Arial" w:cs="Arial"/>
          <w:b/>
          <w:color w:val="000000" w:themeColor="text1"/>
        </w:rPr>
        <w:t>.4. Formación de ATP.</w:t>
      </w:r>
    </w:p>
    <w:p w:rsidR="00A2326D" w:rsidRPr="00F332CF" w:rsidRDefault="00A2326D" w:rsidP="00374231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ab/>
      </w:r>
      <w:r w:rsidR="00065A62">
        <w:rPr>
          <w:rFonts w:ascii="Arial" w:hAnsi="Arial" w:cs="Arial"/>
          <w:b/>
          <w:color w:val="000000" w:themeColor="text1"/>
        </w:rPr>
        <w:t>1.2</w:t>
      </w:r>
      <w:r>
        <w:rPr>
          <w:rFonts w:ascii="Arial" w:hAnsi="Arial" w:cs="Arial"/>
          <w:b/>
          <w:color w:val="000000" w:themeColor="text1"/>
        </w:rPr>
        <w:t>.5. Acción enzimática.</w:t>
      </w:r>
    </w:p>
    <w:p w:rsidR="00684A58" w:rsidRPr="00F332CF" w:rsidRDefault="00684A58" w:rsidP="00374231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</w:p>
    <w:p w:rsidR="00F332CF" w:rsidRPr="00F332CF" w:rsidRDefault="00F332CF" w:rsidP="003742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F332CF">
        <w:rPr>
          <w:rFonts w:ascii="Arial" w:hAnsi="Arial" w:cs="Arial"/>
          <w:color w:val="000000" w:themeColor="text1"/>
        </w:rPr>
        <w:sym w:font="Wingdings" w:char="F040"/>
      </w:r>
      <w:r w:rsidRPr="00F332CF">
        <w:rPr>
          <w:rFonts w:ascii="Arial" w:hAnsi="Arial" w:cs="Arial"/>
          <w:color w:val="000000" w:themeColor="text1"/>
        </w:rPr>
        <w:t xml:space="preserve"> </w:t>
      </w:r>
      <w:r w:rsidRPr="00F332CF">
        <w:rPr>
          <w:rFonts w:ascii="Arial" w:hAnsi="Arial" w:cs="Arial"/>
          <w:b/>
          <w:color w:val="000000" w:themeColor="text1"/>
        </w:rPr>
        <w:t xml:space="preserve">Actividad 1: </w:t>
      </w:r>
      <w:r w:rsidRPr="00F332CF">
        <w:rPr>
          <w:rFonts w:ascii="Arial" w:hAnsi="Arial" w:cs="Arial"/>
          <w:color w:val="000000" w:themeColor="text1"/>
        </w:rPr>
        <w:t>Examen diagnóstico.</w:t>
      </w:r>
    </w:p>
    <w:p w:rsidR="00684A58" w:rsidRPr="00F332CF" w:rsidRDefault="00684A58" w:rsidP="00374231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</w:p>
    <w:p w:rsidR="00EE67F5" w:rsidRDefault="00EE67F5" w:rsidP="00374231">
      <w:pPr>
        <w:rPr>
          <w:rFonts w:ascii="Arial" w:hAnsi="Arial" w:cs="Arial"/>
          <w:color w:val="000000"/>
        </w:rPr>
      </w:pPr>
    </w:p>
    <w:p w:rsidR="005C1D96" w:rsidRPr="00B610DF" w:rsidRDefault="000F61D5" w:rsidP="00374231">
      <w:pPr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br w:type="page"/>
      </w:r>
      <w:r w:rsidR="005C1D96" w:rsidRPr="00B610DF">
        <w:rPr>
          <w:rFonts w:ascii="Arial" w:hAnsi="Arial" w:cs="Arial"/>
          <w:b/>
        </w:rPr>
        <w:lastRenderedPageBreak/>
        <w:t>1.</w:t>
      </w:r>
      <w:r w:rsidR="00065A62">
        <w:rPr>
          <w:rFonts w:ascii="Arial" w:hAnsi="Arial" w:cs="Arial"/>
          <w:b/>
        </w:rPr>
        <w:t>1</w:t>
      </w:r>
      <w:r w:rsidR="005C1D96" w:rsidRPr="00B610DF">
        <w:rPr>
          <w:rFonts w:ascii="Arial" w:hAnsi="Arial" w:cs="Arial"/>
          <w:b/>
        </w:rPr>
        <w:t>. Grupos funcionales.</w:t>
      </w:r>
    </w:p>
    <w:p w:rsidR="00684A58" w:rsidRDefault="00684A58" w:rsidP="00374231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6"/>
        <w:gridCol w:w="3407"/>
        <w:gridCol w:w="3407"/>
      </w:tblGrid>
      <w:tr w:rsidR="00684A58" w:rsidRPr="00684A58" w:rsidTr="00684A58">
        <w:tc>
          <w:tcPr>
            <w:tcW w:w="3406" w:type="dxa"/>
          </w:tcPr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Alcanos.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Alquenos.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Alquinos.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Alcoholes.</w:t>
            </w:r>
          </w:p>
        </w:tc>
        <w:tc>
          <w:tcPr>
            <w:tcW w:w="3407" w:type="dxa"/>
          </w:tcPr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Aldehídos.</w:t>
            </w:r>
          </w:p>
          <w:p w:rsid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Cetonas.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Éteres.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Esteres.</w:t>
            </w:r>
          </w:p>
        </w:tc>
        <w:tc>
          <w:tcPr>
            <w:tcW w:w="3407" w:type="dxa"/>
          </w:tcPr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Ácidos carboxílicos.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4A58">
              <w:rPr>
                <w:rFonts w:ascii="Arial" w:hAnsi="Arial" w:cs="Arial"/>
              </w:rPr>
              <w:t>* Grupos cíclicos.</w:t>
            </w:r>
          </w:p>
          <w:p w:rsidR="00684A58" w:rsidRPr="00684A58" w:rsidRDefault="00684A58" w:rsidP="003742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684A58" w:rsidRDefault="00684A58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5C1D96" w:rsidRDefault="00065A62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1.2</w:t>
      </w:r>
      <w:r w:rsidR="005C1D96" w:rsidRPr="00B610DF">
        <w:rPr>
          <w:rFonts w:ascii="Arial" w:hAnsi="Arial" w:cs="Arial"/>
          <w:b/>
        </w:rPr>
        <w:t xml:space="preserve">. </w:t>
      </w:r>
      <w:r w:rsidR="00684A58">
        <w:rPr>
          <w:rFonts w:ascii="Arial" w:hAnsi="Arial" w:cs="Arial"/>
          <w:b/>
        </w:rPr>
        <w:t>Ciclos bioquímicos</w:t>
      </w:r>
      <w:r w:rsidR="005C1D96" w:rsidRPr="00B610DF">
        <w:rPr>
          <w:rFonts w:ascii="Arial" w:hAnsi="Arial" w:cs="Arial"/>
          <w:b/>
        </w:rPr>
        <w:t>.</w:t>
      </w:r>
    </w:p>
    <w:p w:rsidR="00684A58" w:rsidRDefault="00065A62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1.2</w:t>
      </w:r>
      <w:r w:rsidR="00684A58">
        <w:rPr>
          <w:rFonts w:ascii="Arial" w:hAnsi="Arial" w:cs="Arial"/>
          <w:b/>
        </w:rPr>
        <w:t>.1. Concepto de metabolismo.</w:t>
      </w:r>
    </w:p>
    <w:p w:rsidR="00684A58" w:rsidRPr="00B610DF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2993390" cy="3070860"/>
            <wp:effectExtent l="19050" t="0" r="0" b="0"/>
            <wp:docPr id="2" name="Imagen 1" descr="Fig 01-04.GIF007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ig 01-04.GIF007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DF" w:rsidRDefault="00B610DF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684A58" w:rsidRDefault="00684A58" w:rsidP="0037423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1.3.2. Síntesis y degradación.</w:t>
      </w:r>
    </w:p>
    <w:p w:rsidR="00B610DF" w:rsidRDefault="00B610DF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610DF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563870" cy="2820670"/>
            <wp:effectExtent l="19050" t="0" r="0" b="0"/>
            <wp:docPr id="3" name="Imagen 3" descr="F01-05ab.gif                                                   0000003A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01-05ab.gif                                                   0000003A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DF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934710" cy="1380490"/>
            <wp:effectExtent l="19050" t="0" r="8890" b="0"/>
            <wp:docPr id="4" name="Imagen 3" descr="Fig 01-05b.GIF009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ig 01-05b.GIF009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DF" w:rsidRDefault="00B610DF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30B3D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889885" cy="6374765"/>
            <wp:effectExtent l="19050" t="0" r="5715" b="0"/>
            <wp:docPr id="5" name="Imagen 5" descr="Fig 01-06.GIF010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 01-06.GIF010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DF" w:rsidRDefault="00B610DF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610DF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2673985" cy="2510155"/>
            <wp:effectExtent l="19050" t="0" r="0" b="0"/>
            <wp:docPr id="6" name="Imagen 5" descr="Fig 01-08.GIF012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ig 01-08.GIF012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DF" w:rsidRDefault="00B610DF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0F61D5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4563110" cy="5374005"/>
            <wp:effectExtent l="19050" t="0" r="8890" b="0"/>
            <wp:docPr id="7" name="Imagen 7" descr="&#10;F01-09.gif                                                     0000003A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F01-09.gif                                                     0000003A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D5" w:rsidRDefault="000F61D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3174365" cy="1630680"/>
            <wp:effectExtent l="19050" t="0" r="6985" b="0"/>
            <wp:docPr id="8" name="Imagen 8" descr="Fig 01-10.GIF015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 01-10.GIF015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3D" w:rsidRDefault="00866554" w:rsidP="0037423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135255</wp:posOffset>
            </wp:positionV>
            <wp:extent cx="2842260" cy="4459605"/>
            <wp:effectExtent l="19050" t="0" r="0" b="0"/>
            <wp:wrapSquare wrapText="bothSides"/>
            <wp:docPr id="27" name="Imagen 9" descr="Fig 01-14.GIF019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Fig 01-14.GIF019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503D" w:rsidRDefault="00866554" w:rsidP="0037423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24175" cy="2199640"/>
            <wp:effectExtent l="19050" t="0" r="9525" b="0"/>
            <wp:wrapSquare wrapText="bothSides"/>
            <wp:docPr id="28" name="Imagen 8" descr="Fig 01-12.GIF017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Fig 01-12.GIF017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C9503D" w:rsidRDefault="00C9503D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866554" w:rsidP="0037423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88900</wp:posOffset>
            </wp:positionV>
            <wp:extent cx="2688590" cy="4261485"/>
            <wp:effectExtent l="19050" t="0" r="0" b="0"/>
            <wp:wrapSquare wrapText="bothSides"/>
            <wp:docPr id="29" name="Imagen 10" descr="Fig 01-17.GIF023                                               00003E5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Fig 01-17.GIF023                                               00003E5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B06B05" w:rsidRDefault="00B06B05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27576B" w:rsidRDefault="0027576B" w:rsidP="00374231">
      <w:pPr>
        <w:autoSpaceDE w:val="0"/>
        <w:autoSpaceDN w:val="0"/>
        <w:adjustRightInd w:val="0"/>
        <w:rPr>
          <w:rFonts w:ascii="Arial" w:hAnsi="Arial" w:cs="Arial"/>
        </w:rPr>
      </w:pPr>
    </w:p>
    <w:p w:rsidR="00705E91" w:rsidRPr="00F332CF" w:rsidRDefault="00B6034F" w:rsidP="003742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F332CF">
        <w:rPr>
          <w:rFonts w:ascii="Arial" w:hAnsi="Arial" w:cs="Arial"/>
          <w:b/>
          <w:color w:val="000000" w:themeColor="text1"/>
        </w:rPr>
        <w:lastRenderedPageBreak/>
        <w:sym w:font="Wingdings" w:char="F04A"/>
      </w:r>
      <w:r w:rsidRPr="00F332CF">
        <w:rPr>
          <w:rFonts w:ascii="Arial" w:hAnsi="Arial" w:cs="Arial"/>
          <w:b/>
          <w:color w:val="000000" w:themeColor="text1"/>
        </w:rPr>
        <w:t xml:space="preserve"> </w:t>
      </w:r>
      <w:r w:rsidR="00A05AF5" w:rsidRPr="00F332CF">
        <w:rPr>
          <w:rFonts w:ascii="Arial" w:hAnsi="Arial" w:cs="Arial"/>
          <w:b/>
          <w:color w:val="000000" w:themeColor="text1"/>
        </w:rPr>
        <w:t>TAREA</w:t>
      </w:r>
      <w:r w:rsidR="009D134F" w:rsidRPr="00F332CF">
        <w:rPr>
          <w:rFonts w:ascii="Arial" w:hAnsi="Arial" w:cs="Arial"/>
          <w:b/>
          <w:color w:val="000000" w:themeColor="text1"/>
        </w:rPr>
        <w:t xml:space="preserve"> 1</w:t>
      </w:r>
      <w:r w:rsidR="0046052B" w:rsidRPr="00F332CF">
        <w:rPr>
          <w:rFonts w:ascii="Arial" w:hAnsi="Arial" w:cs="Arial"/>
          <w:b/>
          <w:color w:val="000000" w:themeColor="text1"/>
        </w:rPr>
        <w:t>:</w:t>
      </w:r>
      <w:r w:rsidR="003206EC" w:rsidRPr="00F332CF">
        <w:rPr>
          <w:rFonts w:ascii="Arial" w:hAnsi="Arial" w:cs="Arial"/>
          <w:b/>
          <w:color w:val="000000" w:themeColor="text1"/>
        </w:rPr>
        <w:t xml:space="preserve"> </w:t>
      </w:r>
      <w:r w:rsidR="00F332CF" w:rsidRPr="00F332CF">
        <w:rPr>
          <w:rFonts w:ascii="Arial" w:hAnsi="Arial" w:cs="Arial"/>
          <w:b/>
          <w:color w:val="000000" w:themeColor="text1"/>
        </w:rPr>
        <w:t xml:space="preserve">Investigar </w:t>
      </w:r>
      <w:r w:rsidR="00D8046B">
        <w:rPr>
          <w:rFonts w:ascii="Arial" w:hAnsi="Arial" w:cs="Arial"/>
          <w:b/>
          <w:color w:val="000000" w:themeColor="text1"/>
        </w:rPr>
        <w:t>diferencias entre las bacterias gran-positivas y gran-negativas</w:t>
      </w:r>
      <w:r w:rsidR="001A097F" w:rsidRPr="00F332CF">
        <w:rPr>
          <w:rFonts w:ascii="Arial" w:hAnsi="Arial" w:cs="Arial"/>
          <w:color w:val="000000" w:themeColor="text1"/>
        </w:rPr>
        <w:t>.</w:t>
      </w: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13EE" w:rsidRDefault="00065A62" w:rsidP="00374231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2. Bioquímica celular</w:t>
      </w:r>
      <w:r w:rsidR="000613EE" w:rsidRPr="005E2E8A">
        <w:rPr>
          <w:rFonts w:ascii="Arial" w:hAnsi="Arial" w:cs="Arial"/>
          <w:b/>
          <w:color w:val="000000"/>
        </w:rPr>
        <w:t>.</w:t>
      </w:r>
    </w:p>
    <w:p w:rsidR="00374231" w:rsidRDefault="00065A62" w:rsidP="00374231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  <w:t>2.1. Fotótrofos y quimiótrofos</w:t>
      </w:r>
    </w:p>
    <w:p w:rsidR="00374231" w:rsidRDefault="00866554" w:rsidP="00374231">
      <w:pPr>
        <w:ind w:firstLine="708"/>
        <w:rPr>
          <w:rFonts w:ascii="Arial" w:hAnsi="Arial" w:cs="Arial"/>
          <w:b/>
          <w:color w:val="000000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863600</wp:posOffset>
            </wp:positionV>
            <wp:extent cx="2574925" cy="5212715"/>
            <wp:effectExtent l="19050" t="0" r="0" b="0"/>
            <wp:wrapSquare wrapText="bothSides"/>
            <wp:docPr id="31" name="Imagen 11" descr="Fig 02-01.GIF001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Fig 02-01.GIF001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231">
        <w:rPr>
          <w:rFonts w:ascii="Arial" w:hAnsi="Arial" w:cs="Arial"/>
          <w:b/>
          <w:color w:val="000000"/>
        </w:rPr>
        <w:t>2.2. Procariontes y eucariontes.</w:t>
      </w:r>
    </w:p>
    <w:p w:rsidR="00856C4D" w:rsidRDefault="00856C4D" w:rsidP="00374231">
      <w:pPr>
        <w:ind w:firstLine="708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2.3. Transporte a través de membrana.</w:t>
      </w:r>
    </w:p>
    <w:p w:rsidR="00856C4D" w:rsidRDefault="00856C4D" w:rsidP="00374231">
      <w:pPr>
        <w:ind w:firstLine="708"/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Pr="005E2E8A" w:rsidRDefault="00866554" w:rsidP="00374231">
      <w:pPr>
        <w:rPr>
          <w:rFonts w:ascii="Arial" w:hAnsi="Arial" w:cs="Arial"/>
          <w:b/>
          <w:color w:val="000000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103505</wp:posOffset>
            </wp:positionV>
            <wp:extent cx="3856355" cy="5221605"/>
            <wp:effectExtent l="19050" t="0" r="0" b="0"/>
            <wp:wrapSquare wrapText="bothSides"/>
            <wp:docPr id="32" name="Imagen 12" descr="Fig 02-03.GIF004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Fig 02-03.GIF004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22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A62" w:rsidRDefault="00065A62" w:rsidP="00374231">
      <w:pPr>
        <w:jc w:val="left"/>
        <w:rPr>
          <w:rFonts w:ascii="Arial" w:hAnsi="Arial" w:cs="Arial"/>
          <w:b/>
          <w:color w:val="000000"/>
        </w:rPr>
      </w:pPr>
    </w:p>
    <w:p w:rsidR="00856C4D" w:rsidRDefault="00856C4D" w:rsidP="00374231">
      <w:pPr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numPr>
          <w:ilvl w:val="0"/>
          <w:numId w:val="10"/>
        </w:numPr>
        <w:ind w:left="0" w:firstLine="0"/>
        <w:rPr>
          <w:rFonts w:ascii="Arial" w:hAnsi="Arial" w:cs="Arial"/>
          <w:color w:val="000000"/>
        </w:rPr>
      </w:pPr>
      <w:r w:rsidRPr="005E2E8A">
        <w:rPr>
          <w:rFonts w:ascii="Arial" w:hAnsi="Arial" w:cs="Arial"/>
          <w:b/>
          <w:color w:val="000000"/>
        </w:rPr>
        <w:t>Quimiosíntesis:</w:t>
      </w:r>
      <w:r w:rsidRPr="005E2E8A">
        <w:rPr>
          <w:rFonts w:ascii="Arial" w:hAnsi="Arial" w:cs="Arial"/>
          <w:color w:val="000000"/>
        </w:rPr>
        <w:t xml:space="preserve"> Producción de materia orgánica a partir de dióxido de carbono (CO</w:t>
      </w:r>
      <w:r w:rsidRPr="005E2E8A">
        <w:rPr>
          <w:rFonts w:ascii="Arial" w:hAnsi="Arial" w:cs="Arial"/>
          <w:color w:val="000000"/>
          <w:vertAlign w:val="subscript"/>
        </w:rPr>
        <w:t>2</w:t>
      </w:r>
      <w:r w:rsidRPr="005E2E8A">
        <w:rPr>
          <w:rFonts w:ascii="Arial" w:hAnsi="Arial" w:cs="Arial"/>
          <w:color w:val="000000"/>
        </w:rPr>
        <w:t>) o metano (CH</w:t>
      </w:r>
      <w:r w:rsidRPr="005E2E8A">
        <w:rPr>
          <w:rFonts w:ascii="Arial" w:hAnsi="Arial" w:cs="Arial"/>
          <w:color w:val="000000"/>
          <w:vertAlign w:val="subscript"/>
        </w:rPr>
        <w:t>4</w:t>
      </w:r>
      <w:r w:rsidRPr="005E2E8A">
        <w:rPr>
          <w:rFonts w:ascii="Arial" w:hAnsi="Arial" w:cs="Arial"/>
          <w:color w:val="000000"/>
        </w:rPr>
        <w:t>), mediante oxidación de moléculas inorgánicas (como hidrógeno o ácido sulfhídrico (HS)) como fuente de energía.</w:t>
      </w:r>
    </w:p>
    <w:p w:rsidR="00065A62" w:rsidRDefault="00065A62" w:rsidP="00374231">
      <w:pPr>
        <w:rPr>
          <w:rFonts w:ascii="Arial" w:hAnsi="Arial" w:cs="Arial"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866554" w:rsidP="00374231">
      <w:pPr>
        <w:rPr>
          <w:rFonts w:ascii="Arial" w:hAnsi="Arial" w:cs="Arial"/>
          <w:b/>
          <w:color w:val="00000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-77470</wp:posOffset>
            </wp:positionV>
            <wp:extent cx="3070860" cy="8030845"/>
            <wp:effectExtent l="19050" t="0" r="0" b="0"/>
            <wp:wrapSquare wrapText="bothSides"/>
            <wp:docPr id="33" name="Imagen 14" descr="Fig 02-04.GIF005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Fig 02-04.GIF005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80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3217545" cy="7746365"/>
            <wp:effectExtent l="19050" t="0" r="1905" b="0"/>
            <wp:docPr id="9" name="Imagen 13" descr="F02-05-top.pct                                                 0000003A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F02-05-top.pct                                                 0000003A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D8046B" w:rsidRDefault="00866554" w:rsidP="00374231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>
            <wp:extent cx="3977005" cy="3881755"/>
            <wp:effectExtent l="19050" t="0" r="4445" b="0"/>
            <wp:docPr id="10" name="Imagen 15" descr="Fig 02-05.GIF006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Fig 02-05.GIF006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62" w:rsidRDefault="00065A62" w:rsidP="00374231">
      <w:pPr>
        <w:rPr>
          <w:rFonts w:ascii="Arial" w:hAnsi="Arial" w:cs="Arial"/>
          <w:b/>
          <w:color w:val="000000"/>
        </w:rPr>
      </w:pPr>
    </w:p>
    <w:p w:rsidR="00065A62" w:rsidRDefault="00866554" w:rsidP="00374231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5684520" cy="3977005"/>
            <wp:effectExtent l="19050" t="0" r="0" b="0"/>
            <wp:docPr id="11" name="Imagen 16" descr="Fig 02-06.0.GIF07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Fig 02-06.0.GIF07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62" w:rsidRDefault="00866554" w:rsidP="00374231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>
            <wp:extent cx="5615940" cy="4261485"/>
            <wp:effectExtent l="19050" t="0" r="3810" b="0"/>
            <wp:docPr id="12" name="Imagen 17" descr="Fig 02-06.5.GIF08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Fig 02-06.5.GIF08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62" w:rsidRDefault="00866554" w:rsidP="00374231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5779770" cy="3916680"/>
            <wp:effectExtent l="19050" t="0" r="0" b="0"/>
            <wp:docPr id="13" name="Imagen 13" descr="Fig 02-07.GIF009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 02-07.GIF009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62" w:rsidRDefault="00866554" w:rsidP="007C30DD">
      <w:pPr>
        <w:jc w:val="center"/>
        <w:rPr>
          <w:rFonts w:ascii="Arial" w:hAnsi="Arial" w:cs="Arial"/>
          <w:color w:val="00000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2834179</wp:posOffset>
            </wp:positionH>
            <wp:positionV relativeFrom="paragraph">
              <wp:posOffset>-138348</wp:posOffset>
            </wp:positionV>
            <wp:extent cx="3535162" cy="2838429"/>
            <wp:effectExtent l="190500" t="152400" r="179588" b="133371"/>
            <wp:wrapSquare wrapText="bothSides"/>
            <wp:docPr id="35" name="Imagen 20" descr="Fig 02-09.GIF011                                               00003E6CSumanas' Hard Drive            B4EBCDA7: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Fig 02-09.GIF011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560" t="25029" r="4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2" cy="283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30500" cy="2458085"/>
            <wp:effectExtent l="19050" t="0" r="0" b="0"/>
            <wp:wrapSquare wrapText="bothSides"/>
            <wp:docPr id="34" name="Imagen 19" descr="Fig 02-08.GIF010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Fig 02-08.GIF010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A62" w:rsidRDefault="00065A62" w:rsidP="00374231">
      <w:pPr>
        <w:rPr>
          <w:rFonts w:ascii="Arial" w:hAnsi="Arial" w:cs="Arial"/>
          <w:color w:val="000000"/>
        </w:rPr>
      </w:pPr>
    </w:p>
    <w:p w:rsidR="00065A62" w:rsidRDefault="00065A62" w:rsidP="00374231">
      <w:pPr>
        <w:rPr>
          <w:rFonts w:ascii="Arial" w:hAnsi="Arial" w:cs="Arial"/>
          <w:color w:val="000000"/>
        </w:rPr>
      </w:pPr>
    </w:p>
    <w:p w:rsidR="00065A62" w:rsidRDefault="00065A62" w:rsidP="00374231">
      <w:pPr>
        <w:rPr>
          <w:rFonts w:ascii="Arial" w:hAnsi="Arial" w:cs="Arial"/>
          <w:color w:val="000000"/>
        </w:rPr>
      </w:pPr>
    </w:p>
    <w:p w:rsidR="00065A62" w:rsidRDefault="00866554" w:rsidP="0037423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>
            <wp:extent cx="3217545" cy="2717165"/>
            <wp:effectExtent l="19050" t="0" r="1905" b="0"/>
            <wp:docPr id="14" name="Imagen 21" descr="Fig 02-10.GIF012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Fig 02-10.GIF012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4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C4D" w:rsidRPr="00856C4D">
        <w:rPr>
          <w:noProof/>
          <w:lang w:eastAsia="es-MX"/>
        </w:rPr>
        <w:t xml:space="preserve"> </w:t>
      </w:r>
      <w:r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>
            <wp:extent cx="2717165" cy="2726055"/>
            <wp:effectExtent l="19050" t="0" r="6985" b="0"/>
            <wp:docPr id="15" name="Imagen 22" descr="F02-11-grouped.pct                                             0000003A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F02-11-grouped.pct                                             0000003A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42137" b="3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D" w:rsidRDefault="00866554" w:rsidP="00856C4D">
      <w:pPr>
        <w:jc w:val="lef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2587625" cy="2372360"/>
            <wp:effectExtent l="19050" t="0" r="3175" b="0"/>
            <wp:docPr id="16" name="Imagen 16" descr="Fig 02-13.GIF017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 02-13.GIF017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2D4" w:rsidRPr="007B12D4">
        <w:rPr>
          <w:noProof/>
          <w:lang w:eastAsia="es-MX"/>
        </w:rPr>
        <w:t xml:space="preserve"> </w:t>
      </w:r>
      <w:r w:rsidR="007B12D4">
        <w:rPr>
          <w:noProof/>
          <w:lang w:eastAsia="es-MX"/>
        </w:rPr>
        <w:t xml:space="preserve">                 </w:t>
      </w: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2752090" cy="2251710"/>
            <wp:effectExtent l="19050" t="0" r="0" b="0"/>
            <wp:docPr id="17" name="Imagen 24" descr="Fig 02-14.GIF018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Fig 02-14.GIF018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4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D" w:rsidRDefault="00866554" w:rsidP="007B12D4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>
            <wp:extent cx="5848985" cy="3338195"/>
            <wp:effectExtent l="19050" t="0" r="0" b="0"/>
            <wp:docPr id="18" name="Imagen 18" descr="Fig 02-15.GIF019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g 02-15.GIF019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DD" w:rsidRDefault="007C30DD" w:rsidP="00374231">
      <w:pPr>
        <w:rPr>
          <w:rFonts w:ascii="Arial" w:hAnsi="Arial" w:cs="Arial"/>
          <w:b/>
          <w:color w:val="000000"/>
        </w:rPr>
      </w:pPr>
    </w:p>
    <w:p w:rsidR="007B12D4" w:rsidRDefault="007B12D4" w:rsidP="00374231">
      <w:pPr>
        <w:rPr>
          <w:rFonts w:ascii="Arial" w:hAnsi="Arial" w:cs="Arial"/>
          <w:b/>
          <w:color w:val="000000"/>
        </w:rPr>
      </w:pPr>
    </w:p>
    <w:p w:rsidR="00463A1B" w:rsidRPr="00C70E85" w:rsidRDefault="00866554" w:rsidP="00C70E85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MX"/>
        </w:rPr>
        <w:drawing>
          <wp:inline distT="0" distB="0" distL="0" distR="0">
            <wp:extent cx="5572760" cy="4485640"/>
            <wp:effectExtent l="19050" t="0" r="8890" b="0"/>
            <wp:docPr id="19" name="Imagen 19" descr="Fig 02-22.GIF036                                               00003E6CSumanas' Hard Drive            B4EBCDA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 02-22.GIF036                                               00003E6CSumanas' Hard Drive            B4EBCDA7: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163" t="2194" r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A1B" w:rsidRPr="00C70E85" w:rsidSect="005F0586">
      <w:headerReference w:type="default" r:id="rId3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A58" w:rsidRDefault="00684A58" w:rsidP="006F26C5">
      <w:r>
        <w:separator/>
      </w:r>
    </w:p>
  </w:endnote>
  <w:endnote w:type="continuationSeparator" w:id="1">
    <w:p w:rsidR="00684A58" w:rsidRDefault="00684A58" w:rsidP="006F2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A58" w:rsidRDefault="00684A58" w:rsidP="006F26C5">
      <w:r>
        <w:separator/>
      </w:r>
    </w:p>
  </w:footnote>
  <w:footnote w:type="continuationSeparator" w:id="1">
    <w:p w:rsidR="00684A58" w:rsidRDefault="00684A58" w:rsidP="006F26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58" w:rsidRPr="00C70873" w:rsidRDefault="00F95416">
    <w:pPr>
      <w:pStyle w:val="Encabezado"/>
      <w:jc w:val="right"/>
      <w:rPr>
        <w:b/>
        <w:color w:val="000000"/>
        <w:sz w:val="28"/>
        <w:szCs w:val="28"/>
      </w:rPr>
    </w:pPr>
    <w:r w:rsidRPr="00C70873">
      <w:rPr>
        <w:b/>
        <w:color w:val="000000"/>
        <w:sz w:val="28"/>
        <w:szCs w:val="28"/>
      </w:rPr>
      <w:fldChar w:fldCharType="begin"/>
    </w:r>
    <w:r w:rsidR="00684A58" w:rsidRPr="00C70873">
      <w:rPr>
        <w:b/>
        <w:color w:val="000000"/>
        <w:sz w:val="28"/>
        <w:szCs w:val="28"/>
      </w:rPr>
      <w:instrText xml:space="preserve"> PAGE   \* MERGEFORMAT </w:instrText>
    </w:r>
    <w:r w:rsidRPr="00C70873">
      <w:rPr>
        <w:b/>
        <w:color w:val="000000"/>
        <w:sz w:val="28"/>
        <w:szCs w:val="28"/>
      </w:rPr>
      <w:fldChar w:fldCharType="separate"/>
    </w:r>
    <w:r w:rsidR="008E766D">
      <w:rPr>
        <w:b/>
        <w:noProof/>
        <w:color w:val="000000"/>
        <w:sz w:val="28"/>
        <w:szCs w:val="28"/>
      </w:rPr>
      <w:t>10</w:t>
    </w:r>
    <w:r w:rsidRPr="00C70873">
      <w:rPr>
        <w:b/>
        <w:color w:val="000000"/>
        <w:sz w:val="28"/>
        <w:szCs w:val="28"/>
      </w:rPr>
      <w:fldChar w:fldCharType="end"/>
    </w:r>
  </w:p>
  <w:p w:rsidR="00684A58" w:rsidRDefault="00684A5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903"/>
    <w:multiLevelType w:val="hybridMultilevel"/>
    <w:tmpl w:val="DD1AC4BC"/>
    <w:lvl w:ilvl="0" w:tplc="1F1E3D7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53F64"/>
    <w:multiLevelType w:val="hybridMultilevel"/>
    <w:tmpl w:val="CEEA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5745F"/>
    <w:multiLevelType w:val="hybridMultilevel"/>
    <w:tmpl w:val="4978E53A"/>
    <w:lvl w:ilvl="0" w:tplc="82E655A6">
      <w:start w:val="1"/>
      <w:numFmt w:val="bullet"/>
      <w:lvlText w:val=""/>
      <w:lvlJc w:val="left"/>
      <w:pPr>
        <w:ind w:left="502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8B131A4"/>
    <w:multiLevelType w:val="hybridMultilevel"/>
    <w:tmpl w:val="5764F6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A4DB1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F5616D6"/>
    <w:multiLevelType w:val="hybridMultilevel"/>
    <w:tmpl w:val="31029A9A"/>
    <w:lvl w:ilvl="0" w:tplc="B5AADD7A">
      <w:start w:val="2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D7ABA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0385CF2"/>
    <w:multiLevelType w:val="hybridMultilevel"/>
    <w:tmpl w:val="0518DA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075C9"/>
    <w:multiLevelType w:val="hybridMultilevel"/>
    <w:tmpl w:val="E6EC6880"/>
    <w:lvl w:ilvl="0" w:tplc="0518DFD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963B0"/>
    <w:multiLevelType w:val="hybridMultilevel"/>
    <w:tmpl w:val="2C54E148"/>
    <w:lvl w:ilvl="0" w:tplc="BFEC7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6D7B70"/>
    <w:multiLevelType w:val="hybridMultilevel"/>
    <w:tmpl w:val="12F6E5B4"/>
    <w:lvl w:ilvl="0" w:tplc="1DF838F2">
      <w:start w:val="1"/>
      <w:numFmt w:val="bullet"/>
      <w:lvlText w:val="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6931E2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460347E"/>
    <w:multiLevelType w:val="hybridMultilevel"/>
    <w:tmpl w:val="2C54E148"/>
    <w:lvl w:ilvl="0" w:tplc="BFEC7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D76C0D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27BB7047"/>
    <w:multiLevelType w:val="hybridMultilevel"/>
    <w:tmpl w:val="8F7C2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054119"/>
    <w:multiLevelType w:val="hybridMultilevel"/>
    <w:tmpl w:val="4C860B82"/>
    <w:lvl w:ilvl="0" w:tplc="7E6C6CD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B61A0"/>
    <w:multiLevelType w:val="hybridMultilevel"/>
    <w:tmpl w:val="E52A10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A35A5B"/>
    <w:multiLevelType w:val="hybridMultilevel"/>
    <w:tmpl w:val="8E56FF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574801"/>
    <w:multiLevelType w:val="hybridMultilevel"/>
    <w:tmpl w:val="BF70AC9C"/>
    <w:lvl w:ilvl="0" w:tplc="23DAC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CB6BDC"/>
    <w:multiLevelType w:val="hybridMultilevel"/>
    <w:tmpl w:val="A3EE5E30"/>
    <w:lvl w:ilvl="0" w:tplc="9A04FB1A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711FE"/>
    <w:multiLevelType w:val="hybridMultilevel"/>
    <w:tmpl w:val="EAC8BC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053FD"/>
    <w:multiLevelType w:val="hybridMultilevel"/>
    <w:tmpl w:val="0AE2CA22"/>
    <w:lvl w:ilvl="0" w:tplc="CE9E43C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933001"/>
    <w:multiLevelType w:val="hybridMultilevel"/>
    <w:tmpl w:val="E7B2510C"/>
    <w:lvl w:ilvl="0" w:tplc="F454FFE6">
      <w:start w:val="2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5C97CD5"/>
    <w:multiLevelType w:val="hybridMultilevel"/>
    <w:tmpl w:val="DB5873B6"/>
    <w:lvl w:ilvl="0" w:tplc="D712581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C637FD"/>
    <w:multiLevelType w:val="hybridMultilevel"/>
    <w:tmpl w:val="D88C0F86"/>
    <w:lvl w:ilvl="0" w:tplc="173EE690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786004"/>
    <w:multiLevelType w:val="multilevel"/>
    <w:tmpl w:val="66428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4D9F17D6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F326EB6"/>
    <w:multiLevelType w:val="multilevel"/>
    <w:tmpl w:val="E78EF3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0E93579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52166A37"/>
    <w:multiLevelType w:val="hybridMultilevel"/>
    <w:tmpl w:val="8F7C2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2A641C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589C21AE"/>
    <w:multiLevelType w:val="hybridMultilevel"/>
    <w:tmpl w:val="BBCE7126"/>
    <w:lvl w:ilvl="0" w:tplc="927AD5D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251964"/>
    <w:multiLevelType w:val="hybridMultilevel"/>
    <w:tmpl w:val="C6BA68DA"/>
    <w:lvl w:ilvl="0" w:tplc="EE6E9CC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A454C6"/>
    <w:multiLevelType w:val="hybridMultilevel"/>
    <w:tmpl w:val="D61EE8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66C02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61EC66B0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66714916"/>
    <w:multiLevelType w:val="multilevel"/>
    <w:tmpl w:val="95E29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6B88218F"/>
    <w:multiLevelType w:val="hybridMultilevel"/>
    <w:tmpl w:val="85FA448A"/>
    <w:lvl w:ilvl="0" w:tplc="AAF0334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3D691E"/>
    <w:multiLevelType w:val="multilevel"/>
    <w:tmpl w:val="C57E0B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>
    <w:nsid w:val="726B4FA4"/>
    <w:multiLevelType w:val="hybridMultilevel"/>
    <w:tmpl w:val="69E86DD8"/>
    <w:lvl w:ilvl="0" w:tplc="5A363DC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737CF6"/>
    <w:multiLevelType w:val="multilevel"/>
    <w:tmpl w:val="E7D445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3682325"/>
    <w:multiLevelType w:val="hybridMultilevel"/>
    <w:tmpl w:val="0D1894FA"/>
    <w:lvl w:ilvl="0" w:tplc="6F0C8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561E4B"/>
    <w:multiLevelType w:val="multilevel"/>
    <w:tmpl w:val="8266F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6EE4DA1"/>
    <w:multiLevelType w:val="hybridMultilevel"/>
    <w:tmpl w:val="6E843EDA"/>
    <w:lvl w:ilvl="0" w:tplc="9C502E8E">
      <w:start w:val="6"/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8743ADC"/>
    <w:multiLevelType w:val="hybridMultilevel"/>
    <w:tmpl w:val="A4D4E460"/>
    <w:lvl w:ilvl="0" w:tplc="3FCCF0F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9050C8"/>
    <w:multiLevelType w:val="hybridMultilevel"/>
    <w:tmpl w:val="A31C1856"/>
    <w:lvl w:ilvl="0" w:tplc="BA608F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64224E"/>
    <w:multiLevelType w:val="multilevel"/>
    <w:tmpl w:val="19482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7">
    <w:nsid w:val="7F0F3FF8"/>
    <w:multiLevelType w:val="hybridMultilevel"/>
    <w:tmpl w:val="B0C647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45"/>
  </w:num>
  <w:num w:numId="4">
    <w:abstractNumId w:val="31"/>
  </w:num>
  <w:num w:numId="5">
    <w:abstractNumId w:val="7"/>
  </w:num>
  <w:num w:numId="6">
    <w:abstractNumId w:val="42"/>
  </w:num>
  <w:num w:numId="7">
    <w:abstractNumId w:val="46"/>
  </w:num>
  <w:num w:numId="8">
    <w:abstractNumId w:val="40"/>
  </w:num>
  <w:num w:numId="9">
    <w:abstractNumId w:val="21"/>
  </w:num>
  <w:num w:numId="10">
    <w:abstractNumId w:val="39"/>
  </w:num>
  <w:num w:numId="11">
    <w:abstractNumId w:val="32"/>
  </w:num>
  <w:num w:numId="12">
    <w:abstractNumId w:val="2"/>
  </w:num>
  <w:num w:numId="13">
    <w:abstractNumId w:val="37"/>
  </w:num>
  <w:num w:numId="14">
    <w:abstractNumId w:val="0"/>
  </w:num>
  <w:num w:numId="15">
    <w:abstractNumId w:val="15"/>
  </w:num>
  <w:num w:numId="16">
    <w:abstractNumId w:val="10"/>
  </w:num>
  <w:num w:numId="17">
    <w:abstractNumId w:val="5"/>
  </w:num>
  <w:num w:numId="18">
    <w:abstractNumId w:val="22"/>
  </w:num>
  <w:num w:numId="19">
    <w:abstractNumId w:val="36"/>
  </w:num>
  <w:num w:numId="20">
    <w:abstractNumId w:val="43"/>
  </w:num>
  <w:num w:numId="21">
    <w:abstractNumId w:val="26"/>
  </w:num>
  <w:num w:numId="22">
    <w:abstractNumId w:val="18"/>
  </w:num>
  <w:num w:numId="23">
    <w:abstractNumId w:val="16"/>
  </w:num>
  <w:num w:numId="24">
    <w:abstractNumId w:val="14"/>
  </w:num>
  <w:num w:numId="25">
    <w:abstractNumId w:val="6"/>
  </w:num>
  <w:num w:numId="26">
    <w:abstractNumId w:val="28"/>
  </w:num>
  <w:num w:numId="27">
    <w:abstractNumId w:val="4"/>
  </w:num>
  <w:num w:numId="28">
    <w:abstractNumId w:val="13"/>
  </w:num>
  <w:num w:numId="29">
    <w:abstractNumId w:val="30"/>
  </w:num>
  <w:num w:numId="30">
    <w:abstractNumId w:val="34"/>
  </w:num>
  <w:num w:numId="31">
    <w:abstractNumId w:val="11"/>
  </w:num>
  <w:num w:numId="32">
    <w:abstractNumId w:val="35"/>
  </w:num>
  <w:num w:numId="33">
    <w:abstractNumId w:val="8"/>
  </w:num>
  <w:num w:numId="34">
    <w:abstractNumId w:val="24"/>
  </w:num>
  <w:num w:numId="35">
    <w:abstractNumId w:val="17"/>
  </w:num>
  <w:num w:numId="36">
    <w:abstractNumId w:val="44"/>
  </w:num>
  <w:num w:numId="37">
    <w:abstractNumId w:val="20"/>
  </w:num>
  <w:num w:numId="38">
    <w:abstractNumId w:val="29"/>
  </w:num>
  <w:num w:numId="39">
    <w:abstractNumId w:val="47"/>
  </w:num>
  <w:num w:numId="40">
    <w:abstractNumId w:val="33"/>
  </w:num>
  <w:num w:numId="41">
    <w:abstractNumId w:val="3"/>
  </w:num>
  <w:num w:numId="42">
    <w:abstractNumId w:val="12"/>
  </w:num>
  <w:num w:numId="43">
    <w:abstractNumId w:val="1"/>
  </w:num>
  <w:num w:numId="44">
    <w:abstractNumId w:val="9"/>
  </w:num>
  <w:num w:numId="45">
    <w:abstractNumId w:val="41"/>
  </w:num>
  <w:num w:numId="46">
    <w:abstractNumId w:val="23"/>
  </w:num>
  <w:num w:numId="47">
    <w:abstractNumId w:val="38"/>
  </w:num>
  <w:num w:numId="4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6C5"/>
    <w:rsid w:val="00004C0C"/>
    <w:rsid w:val="00012AB1"/>
    <w:rsid w:val="000244AB"/>
    <w:rsid w:val="00032B17"/>
    <w:rsid w:val="00035E60"/>
    <w:rsid w:val="00037324"/>
    <w:rsid w:val="000561F1"/>
    <w:rsid w:val="00056696"/>
    <w:rsid w:val="00060876"/>
    <w:rsid w:val="000613EE"/>
    <w:rsid w:val="000654ED"/>
    <w:rsid w:val="00065A62"/>
    <w:rsid w:val="000661C0"/>
    <w:rsid w:val="000668F6"/>
    <w:rsid w:val="00076326"/>
    <w:rsid w:val="00082A0A"/>
    <w:rsid w:val="00082AAB"/>
    <w:rsid w:val="000A552B"/>
    <w:rsid w:val="000C13A9"/>
    <w:rsid w:val="000C5965"/>
    <w:rsid w:val="000D0BD0"/>
    <w:rsid w:val="000D728A"/>
    <w:rsid w:val="000F61D5"/>
    <w:rsid w:val="0010088E"/>
    <w:rsid w:val="00100A21"/>
    <w:rsid w:val="00106322"/>
    <w:rsid w:val="00124B69"/>
    <w:rsid w:val="00141F76"/>
    <w:rsid w:val="001446CA"/>
    <w:rsid w:val="001456AA"/>
    <w:rsid w:val="0017130F"/>
    <w:rsid w:val="001757CA"/>
    <w:rsid w:val="001866EB"/>
    <w:rsid w:val="00193AAF"/>
    <w:rsid w:val="00196BB2"/>
    <w:rsid w:val="001A097F"/>
    <w:rsid w:val="001A2F13"/>
    <w:rsid w:val="001A4997"/>
    <w:rsid w:val="001A76A9"/>
    <w:rsid w:val="001B0AD5"/>
    <w:rsid w:val="001C3FA9"/>
    <w:rsid w:val="001D04C4"/>
    <w:rsid w:val="001D1C45"/>
    <w:rsid w:val="001E1029"/>
    <w:rsid w:val="001E107B"/>
    <w:rsid w:val="00205402"/>
    <w:rsid w:val="00206388"/>
    <w:rsid w:val="00210D93"/>
    <w:rsid w:val="00217ED7"/>
    <w:rsid w:val="00221E73"/>
    <w:rsid w:val="00223E64"/>
    <w:rsid w:val="00227904"/>
    <w:rsid w:val="00231598"/>
    <w:rsid w:val="002400FF"/>
    <w:rsid w:val="002457F1"/>
    <w:rsid w:val="002470A0"/>
    <w:rsid w:val="002503E0"/>
    <w:rsid w:val="00251703"/>
    <w:rsid w:val="0025460F"/>
    <w:rsid w:val="002562A9"/>
    <w:rsid w:val="00263842"/>
    <w:rsid w:val="00267259"/>
    <w:rsid w:val="0027352D"/>
    <w:rsid w:val="0027576B"/>
    <w:rsid w:val="00284330"/>
    <w:rsid w:val="00284DF7"/>
    <w:rsid w:val="0028631B"/>
    <w:rsid w:val="00297C88"/>
    <w:rsid w:val="002A798C"/>
    <w:rsid w:val="002B5966"/>
    <w:rsid w:val="002D1239"/>
    <w:rsid w:val="002D332F"/>
    <w:rsid w:val="002D4A9C"/>
    <w:rsid w:val="002E045C"/>
    <w:rsid w:val="002E1790"/>
    <w:rsid w:val="002E5C87"/>
    <w:rsid w:val="002F628E"/>
    <w:rsid w:val="003000EB"/>
    <w:rsid w:val="003063B2"/>
    <w:rsid w:val="00311FA9"/>
    <w:rsid w:val="00312F74"/>
    <w:rsid w:val="00312F75"/>
    <w:rsid w:val="003206EC"/>
    <w:rsid w:val="0033389B"/>
    <w:rsid w:val="00355495"/>
    <w:rsid w:val="00355C88"/>
    <w:rsid w:val="0036637A"/>
    <w:rsid w:val="00374231"/>
    <w:rsid w:val="00376539"/>
    <w:rsid w:val="00386556"/>
    <w:rsid w:val="003869FD"/>
    <w:rsid w:val="003966C6"/>
    <w:rsid w:val="003B43FE"/>
    <w:rsid w:val="003B740D"/>
    <w:rsid w:val="003C2E47"/>
    <w:rsid w:val="003C6B58"/>
    <w:rsid w:val="003D0200"/>
    <w:rsid w:val="003E38E9"/>
    <w:rsid w:val="004029E7"/>
    <w:rsid w:val="00404605"/>
    <w:rsid w:val="00404D7B"/>
    <w:rsid w:val="0041269A"/>
    <w:rsid w:val="004142B9"/>
    <w:rsid w:val="00431EBE"/>
    <w:rsid w:val="0043554D"/>
    <w:rsid w:val="0043699A"/>
    <w:rsid w:val="00446937"/>
    <w:rsid w:val="0046052B"/>
    <w:rsid w:val="00463A1B"/>
    <w:rsid w:val="00471167"/>
    <w:rsid w:val="0047250B"/>
    <w:rsid w:val="00474F4F"/>
    <w:rsid w:val="00485587"/>
    <w:rsid w:val="004A6DE7"/>
    <w:rsid w:val="004B36E7"/>
    <w:rsid w:val="004C1621"/>
    <w:rsid w:val="004E19D5"/>
    <w:rsid w:val="004E636C"/>
    <w:rsid w:val="00501902"/>
    <w:rsid w:val="005034C9"/>
    <w:rsid w:val="0050373D"/>
    <w:rsid w:val="005055D4"/>
    <w:rsid w:val="00512475"/>
    <w:rsid w:val="00517590"/>
    <w:rsid w:val="00520913"/>
    <w:rsid w:val="0052193F"/>
    <w:rsid w:val="00521E41"/>
    <w:rsid w:val="005443CE"/>
    <w:rsid w:val="00545D6F"/>
    <w:rsid w:val="00551BA9"/>
    <w:rsid w:val="00553D8B"/>
    <w:rsid w:val="00573251"/>
    <w:rsid w:val="00580DBA"/>
    <w:rsid w:val="00581CA9"/>
    <w:rsid w:val="0058381B"/>
    <w:rsid w:val="00592473"/>
    <w:rsid w:val="005A2A97"/>
    <w:rsid w:val="005B31F6"/>
    <w:rsid w:val="005B7625"/>
    <w:rsid w:val="005B7BA0"/>
    <w:rsid w:val="005C008F"/>
    <w:rsid w:val="005C1D96"/>
    <w:rsid w:val="005D20D5"/>
    <w:rsid w:val="005D2648"/>
    <w:rsid w:val="005D4672"/>
    <w:rsid w:val="005E1A8A"/>
    <w:rsid w:val="005E2E8A"/>
    <w:rsid w:val="005E6AE8"/>
    <w:rsid w:val="005F0586"/>
    <w:rsid w:val="005F1B51"/>
    <w:rsid w:val="005F5697"/>
    <w:rsid w:val="005F6B1B"/>
    <w:rsid w:val="00603420"/>
    <w:rsid w:val="00614369"/>
    <w:rsid w:val="00622605"/>
    <w:rsid w:val="00632D8D"/>
    <w:rsid w:val="00633D77"/>
    <w:rsid w:val="006437F3"/>
    <w:rsid w:val="00647B55"/>
    <w:rsid w:val="00655573"/>
    <w:rsid w:val="0065576B"/>
    <w:rsid w:val="006559B9"/>
    <w:rsid w:val="00667CCD"/>
    <w:rsid w:val="0067402B"/>
    <w:rsid w:val="0067457C"/>
    <w:rsid w:val="00677AA6"/>
    <w:rsid w:val="0068057D"/>
    <w:rsid w:val="0068414D"/>
    <w:rsid w:val="00684A58"/>
    <w:rsid w:val="006A14D8"/>
    <w:rsid w:val="006A64A5"/>
    <w:rsid w:val="006C1B07"/>
    <w:rsid w:val="006C2154"/>
    <w:rsid w:val="006C438A"/>
    <w:rsid w:val="006C54CD"/>
    <w:rsid w:val="006D23D8"/>
    <w:rsid w:val="006E1086"/>
    <w:rsid w:val="006F26C5"/>
    <w:rsid w:val="006F5FDF"/>
    <w:rsid w:val="007011B5"/>
    <w:rsid w:val="007029CC"/>
    <w:rsid w:val="00705E91"/>
    <w:rsid w:val="00712012"/>
    <w:rsid w:val="00714BEB"/>
    <w:rsid w:val="00715EF2"/>
    <w:rsid w:val="007166FB"/>
    <w:rsid w:val="0073211F"/>
    <w:rsid w:val="0073401E"/>
    <w:rsid w:val="00756D01"/>
    <w:rsid w:val="00762213"/>
    <w:rsid w:val="0077136A"/>
    <w:rsid w:val="00774B09"/>
    <w:rsid w:val="007802D9"/>
    <w:rsid w:val="007817E0"/>
    <w:rsid w:val="00792968"/>
    <w:rsid w:val="007A5FB6"/>
    <w:rsid w:val="007B12D4"/>
    <w:rsid w:val="007B5155"/>
    <w:rsid w:val="007B5AC1"/>
    <w:rsid w:val="007C30DD"/>
    <w:rsid w:val="007C74C3"/>
    <w:rsid w:val="007D2D98"/>
    <w:rsid w:val="007E191E"/>
    <w:rsid w:val="007F30BD"/>
    <w:rsid w:val="00800788"/>
    <w:rsid w:val="0080385C"/>
    <w:rsid w:val="00814E93"/>
    <w:rsid w:val="00820636"/>
    <w:rsid w:val="00836B24"/>
    <w:rsid w:val="0085114A"/>
    <w:rsid w:val="00852284"/>
    <w:rsid w:val="0085516C"/>
    <w:rsid w:val="00856C4D"/>
    <w:rsid w:val="0085738E"/>
    <w:rsid w:val="00866554"/>
    <w:rsid w:val="00877AC7"/>
    <w:rsid w:val="00882262"/>
    <w:rsid w:val="008861D1"/>
    <w:rsid w:val="008909E1"/>
    <w:rsid w:val="00894031"/>
    <w:rsid w:val="0089590D"/>
    <w:rsid w:val="008A48F7"/>
    <w:rsid w:val="008C51F9"/>
    <w:rsid w:val="008D4A7E"/>
    <w:rsid w:val="008E0AF8"/>
    <w:rsid w:val="008E17E3"/>
    <w:rsid w:val="008E766D"/>
    <w:rsid w:val="008F1686"/>
    <w:rsid w:val="008F2BDD"/>
    <w:rsid w:val="008F498E"/>
    <w:rsid w:val="00913597"/>
    <w:rsid w:val="009141B9"/>
    <w:rsid w:val="0091703B"/>
    <w:rsid w:val="00921FBF"/>
    <w:rsid w:val="00923B70"/>
    <w:rsid w:val="00937B17"/>
    <w:rsid w:val="00942CF6"/>
    <w:rsid w:val="00944B1D"/>
    <w:rsid w:val="00960319"/>
    <w:rsid w:val="009604C1"/>
    <w:rsid w:val="00966829"/>
    <w:rsid w:val="00981A6A"/>
    <w:rsid w:val="009B636D"/>
    <w:rsid w:val="009B7BC7"/>
    <w:rsid w:val="009C3D6C"/>
    <w:rsid w:val="009C451F"/>
    <w:rsid w:val="009C49F8"/>
    <w:rsid w:val="009C5A68"/>
    <w:rsid w:val="009C7416"/>
    <w:rsid w:val="009D134F"/>
    <w:rsid w:val="009F7287"/>
    <w:rsid w:val="00A01C3E"/>
    <w:rsid w:val="00A028A1"/>
    <w:rsid w:val="00A03525"/>
    <w:rsid w:val="00A05AF5"/>
    <w:rsid w:val="00A16E5C"/>
    <w:rsid w:val="00A21514"/>
    <w:rsid w:val="00A2151B"/>
    <w:rsid w:val="00A218C4"/>
    <w:rsid w:val="00A2326D"/>
    <w:rsid w:val="00A316F0"/>
    <w:rsid w:val="00A41DA1"/>
    <w:rsid w:val="00A43A32"/>
    <w:rsid w:val="00A509F4"/>
    <w:rsid w:val="00A51947"/>
    <w:rsid w:val="00A64F46"/>
    <w:rsid w:val="00A652C7"/>
    <w:rsid w:val="00A779C4"/>
    <w:rsid w:val="00A84495"/>
    <w:rsid w:val="00A84D51"/>
    <w:rsid w:val="00A87B30"/>
    <w:rsid w:val="00A9418C"/>
    <w:rsid w:val="00AA03BC"/>
    <w:rsid w:val="00AA3A2D"/>
    <w:rsid w:val="00AA50CD"/>
    <w:rsid w:val="00AB436E"/>
    <w:rsid w:val="00AC6957"/>
    <w:rsid w:val="00AE22FF"/>
    <w:rsid w:val="00AF2F57"/>
    <w:rsid w:val="00AF6277"/>
    <w:rsid w:val="00B030AD"/>
    <w:rsid w:val="00B06B05"/>
    <w:rsid w:val="00B0783F"/>
    <w:rsid w:val="00B07E29"/>
    <w:rsid w:val="00B376F1"/>
    <w:rsid w:val="00B44206"/>
    <w:rsid w:val="00B45E73"/>
    <w:rsid w:val="00B5308B"/>
    <w:rsid w:val="00B538A6"/>
    <w:rsid w:val="00B5476F"/>
    <w:rsid w:val="00B54BB5"/>
    <w:rsid w:val="00B55849"/>
    <w:rsid w:val="00B6034F"/>
    <w:rsid w:val="00B610DF"/>
    <w:rsid w:val="00B73194"/>
    <w:rsid w:val="00B769E5"/>
    <w:rsid w:val="00B85C03"/>
    <w:rsid w:val="00B879E1"/>
    <w:rsid w:val="00B90B34"/>
    <w:rsid w:val="00BB551C"/>
    <w:rsid w:val="00BC171C"/>
    <w:rsid w:val="00BD0EA5"/>
    <w:rsid w:val="00BF57BE"/>
    <w:rsid w:val="00C116F3"/>
    <w:rsid w:val="00C20480"/>
    <w:rsid w:val="00C2110F"/>
    <w:rsid w:val="00C30B3D"/>
    <w:rsid w:val="00C3536F"/>
    <w:rsid w:val="00C42F7A"/>
    <w:rsid w:val="00C60631"/>
    <w:rsid w:val="00C6332C"/>
    <w:rsid w:val="00C65261"/>
    <w:rsid w:val="00C70873"/>
    <w:rsid w:val="00C70E85"/>
    <w:rsid w:val="00C83176"/>
    <w:rsid w:val="00C94ADF"/>
    <w:rsid w:val="00C9503D"/>
    <w:rsid w:val="00C97EC7"/>
    <w:rsid w:val="00CB1FD9"/>
    <w:rsid w:val="00CD4837"/>
    <w:rsid w:val="00CD6ADB"/>
    <w:rsid w:val="00D00B91"/>
    <w:rsid w:val="00D06A59"/>
    <w:rsid w:val="00D17BAA"/>
    <w:rsid w:val="00D23597"/>
    <w:rsid w:val="00D421B1"/>
    <w:rsid w:val="00D477AB"/>
    <w:rsid w:val="00D53F22"/>
    <w:rsid w:val="00D727E3"/>
    <w:rsid w:val="00D8046B"/>
    <w:rsid w:val="00D939CB"/>
    <w:rsid w:val="00DA28A7"/>
    <w:rsid w:val="00DB4174"/>
    <w:rsid w:val="00DB671C"/>
    <w:rsid w:val="00DC0537"/>
    <w:rsid w:val="00DC34CC"/>
    <w:rsid w:val="00DC3D21"/>
    <w:rsid w:val="00DD5CE3"/>
    <w:rsid w:val="00DE1809"/>
    <w:rsid w:val="00DE3DC0"/>
    <w:rsid w:val="00DE75F2"/>
    <w:rsid w:val="00E00D26"/>
    <w:rsid w:val="00E14B92"/>
    <w:rsid w:val="00E243C2"/>
    <w:rsid w:val="00E266A7"/>
    <w:rsid w:val="00E42686"/>
    <w:rsid w:val="00E629D5"/>
    <w:rsid w:val="00E71117"/>
    <w:rsid w:val="00E81AC4"/>
    <w:rsid w:val="00E85772"/>
    <w:rsid w:val="00E87F12"/>
    <w:rsid w:val="00E957AD"/>
    <w:rsid w:val="00EA4823"/>
    <w:rsid w:val="00EC1481"/>
    <w:rsid w:val="00ED531C"/>
    <w:rsid w:val="00ED5644"/>
    <w:rsid w:val="00EE11CB"/>
    <w:rsid w:val="00EE22BF"/>
    <w:rsid w:val="00EE67F5"/>
    <w:rsid w:val="00EF366E"/>
    <w:rsid w:val="00F16AB0"/>
    <w:rsid w:val="00F21031"/>
    <w:rsid w:val="00F332CF"/>
    <w:rsid w:val="00F516CB"/>
    <w:rsid w:val="00F5212E"/>
    <w:rsid w:val="00F56FC1"/>
    <w:rsid w:val="00F61A8E"/>
    <w:rsid w:val="00F71025"/>
    <w:rsid w:val="00F71CFB"/>
    <w:rsid w:val="00F81290"/>
    <w:rsid w:val="00F85948"/>
    <w:rsid w:val="00F95416"/>
    <w:rsid w:val="00F96F22"/>
    <w:rsid w:val="00FA03CA"/>
    <w:rsid w:val="00FA1434"/>
    <w:rsid w:val="00FA600A"/>
    <w:rsid w:val="00FC33FA"/>
    <w:rsid w:val="00FD244C"/>
    <w:rsid w:val="00FD4872"/>
    <w:rsid w:val="00FD7267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28E"/>
    <w:pPr>
      <w:jc w:val="both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26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26C5"/>
  </w:style>
  <w:style w:type="paragraph" w:styleId="Piedepgina">
    <w:name w:val="footer"/>
    <w:basedOn w:val="Normal"/>
    <w:link w:val="PiedepginaCar"/>
    <w:uiPriority w:val="99"/>
    <w:semiHidden/>
    <w:unhideWhenUsed/>
    <w:rsid w:val="006F26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26C5"/>
  </w:style>
  <w:style w:type="paragraph" w:styleId="Prrafodelista">
    <w:name w:val="List Paragraph"/>
    <w:basedOn w:val="Normal"/>
    <w:uiPriority w:val="34"/>
    <w:qFormat/>
    <w:rsid w:val="00633D77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6A64A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A4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B5AC1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Rodrigo</dc:creator>
  <cp:lastModifiedBy>Aux-ControlBach</cp:lastModifiedBy>
  <cp:revision>2</cp:revision>
  <cp:lastPrinted>2009-05-20T05:38:00Z</cp:lastPrinted>
  <dcterms:created xsi:type="dcterms:W3CDTF">2016-01-29T16:01:00Z</dcterms:created>
  <dcterms:modified xsi:type="dcterms:W3CDTF">2016-01-29T16:01:00Z</dcterms:modified>
</cp:coreProperties>
</file>